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Pr="007E2DA4" w:rsidRDefault="006E01C9" w:rsidP="006E01C9">
      <w:pPr>
        <w:autoSpaceDE w:val="0"/>
        <w:autoSpaceDN w:val="0"/>
        <w:adjustRightInd w:val="0"/>
        <w:spacing w:after="0" w:line="240" w:lineRule="auto"/>
        <w:rPr>
          <w:rFonts w:ascii="Times New Roman" w:hAnsi="Times New Roman" w:cs="Times New Roman"/>
          <w:sz w:val="24"/>
          <w:szCs w:val="24"/>
        </w:rPr>
      </w:pPr>
    </w:p>
    <w:p w:rsidR="00A0207F" w:rsidRPr="007E2DA4" w:rsidRDefault="006E01C9" w:rsidP="00241A52">
      <w:pPr>
        <w:autoSpaceDE w:val="0"/>
        <w:autoSpaceDN w:val="0"/>
        <w:adjustRightInd w:val="0"/>
        <w:spacing w:after="0" w:line="240" w:lineRule="auto"/>
        <w:jc w:val="center"/>
        <w:rPr>
          <w:rFonts w:ascii="Times New Roman" w:hAnsi="Times New Roman" w:cs="Times New Roman"/>
          <w:b/>
          <w:bCs/>
          <w:sz w:val="24"/>
          <w:szCs w:val="24"/>
        </w:rPr>
      </w:pPr>
      <w:r w:rsidRPr="007E2DA4">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99487A" w:rsidRPr="007E2DA4" w:rsidRDefault="0099487A" w:rsidP="003C6FB8">
      <w:pPr>
        <w:autoSpaceDE w:val="0"/>
        <w:autoSpaceDN w:val="0"/>
        <w:adjustRightInd w:val="0"/>
        <w:spacing w:after="0" w:line="240" w:lineRule="auto"/>
        <w:rPr>
          <w:rFonts w:ascii="Times New Roman" w:hAnsi="Times New Roman" w:cs="Times New Roman"/>
          <w:b/>
          <w:bCs/>
          <w:sz w:val="24"/>
          <w:szCs w:val="24"/>
        </w:rPr>
      </w:pPr>
    </w:p>
    <w:p w:rsidR="00627BA8" w:rsidRPr="00AD37A9" w:rsidRDefault="0080568C" w:rsidP="00FF7211">
      <w:pPr>
        <w:tabs>
          <w:tab w:val="left" w:pos="254"/>
          <w:tab w:val="left" w:pos="542"/>
          <w:tab w:val="center" w:pos="4536"/>
        </w:tabs>
        <w:autoSpaceDE w:val="0"/>
        <w:autoSpaceDN w:val="0"/>
        <w:adjustRightInd w:val="0"/>
        <w:spacing w:after="0" w:line="240" w:lineRule="auto"/>
        <w:jc w:val="both"/>
        <w:rPr>
          <w:rFonts w:ascii="Arial" w:hAnsi="Arial" w:cs="Arial"/>
          <w:b/>
          <w:bCs/>
        </w:rPr>
      </w:pPr>
      <w:r w:rsidRPr="00AD37A9">
        <w:rPr>
          <w:rFonts w:ascii="Arial" w:hAnsi="Arial" w:cs="Arial"/>
          <w:b/>
          <w:bCs/>
        </w:rPr>
        <w:t>GAZİEMİR BELEDİYE</w:t>
      </w:r>
      <w:r w:rsidR="003C3284" w:rsidRPr="00AD37A9">
        <w:rPr>
          <w:rFonts w:ascii="Arial" w:hAnsi="Arial" w:cs="Arial"/>
          <w:b/>
          <w:bCs/>
        </w:rPr>
        <w:t xml:space="preserve"> MECLİSİNİN </w:t>
      </w:r>
      <w:proofErr w:type="gramStart"/>
      <w:r w:rsidR="00D11E2F" w:rsidRPr="00AD37A9">
        <w:rPr>
          <w:rFonts w:ascii="Arial" w:hAnsi="Arial" w:cs="Arial"/>
          <w:b/>
          <w:bCs/>
        </w:rPr>
        <w:t>0</w:t>
      </w:r>
      <w:r w:rsidR="00AB47B3" w:rsidRPr="00AD37A9">
        <w:rPr>
          <w:rFonts w:ascii="Arial" w:hAnsi="Arial" w:cs="Arial"/>
          <w:b/>
          <w:bCs/>
        </w:rPr>
        <w:t>1</w:t>
      </w:r>
      <w:r w:rsidR="00644729" w:rsidRPr="00AD37A9">
        <w:rPr>
          <w:rFonts w:ascii="Arial" w:hAnsi="Arial" w:cs="Arial"/>
          <w:b/>
          <w:bCs/>
        </w:rPr>
        <w:t>/</w:t>
      </w:r>
      <w:r w:rsidR="00EF4137" w:rsidRPr="00AD37A9">
        <w:rPr>
          <w:rFonts w:ascii="Arial" w:hAnsi="Arial" w:cs="Arial"/>
          <w:b/>
          <w:bCs/>
        </w:rPr>
        <w:t>1</w:t>
      </w:r>
      <w:r w:rsidR="00AB47B3" w:rsidRPr="00AD37A9">
        <w:rPr>
          <w:rFonts w:ascii="Arial" w:hAnsi="Arial" w:cs="Arial"/>
          <w:b/>
          <w:bCs/>
        </w:rPr>
        <w:t>2</w:t>
      </w:r>
      <w:r w:rsidR="003D6075" w:rsidRPr="00AD37A9">
        <w:rPr>
          <w:rFonts w:ascii="Arial" w:hAnsi="Arial" w:cs="Arial"/>
          <w:b/>
          <w:bCs/>
        </w:rPr>
        <w:t>/202</w:t>
      </w:r>
      <w:r w:rsidR="000C15C1" w:rsidRPr="00AD37A9">
        <w:rPr>
          <w:rFonts w:ascii="Arial" w:hAnsi="Arial" w:cs="Arial"/>
          <w:b/>
          <w:bCs/>
        </w:rPr>
        <w:t>5</w:t>
      </w:r>
      <w:proofErr w:type="gramEnd"/>
      <w:r w:rsidR="000C7360">
        <w:rPr>
          <w:rFonts w:ascii="Arial" w:hAnsi="Arial" w:cs="Arial"/>
          <w:b/>
          <w:bCs/>
        </w:rPr>
        <w:t xml:space="preserve"> </w:t>
      </w:r>
      <w:r w:rsidR="00D11E2F" w:rsidRPr="00AD37A9">
        <w:rPr>
          <w:rFonts w:ascii="Arial" w:hAnsi="Arial" w:cs="Arial"/>
          <w:b/>
          <w:bCs/>
        </w:rPr>
        <w:t xml:space="preserve">TARİHLİ </w:t>
      </w:r>
      <w:r w:rsidR="00AB47B3" w:rsidRPr="00AD37A9">
        <w:rPr>
          <w:rFonts w:ascii="Arial" w:hAnsi="Arial" w:cs="Arial"/>
          <w:b/>
          <w:bCs/>
        </w:rPr>
        <w:t>ARALIKAYININ</w:t>
      </w:r>
      <w:r w:rsidR="000C7360">
        <w:rPr>
          <w:rFonts w:ascii="Arial" w:hAnsi="Arial" w:cs="Arial"/>
          <w:b/>
          <w:bCs/>
        </w:rPr>
        <w:t xml:space="preserve"> </w:t>
      </w:r>
      <w:r w:rsidR="00AB47B3" w:rsidRPr="00AD37A9">
        <w:rPr>
          <w:rFonts w:ascii="Arial" w:hAnsi="Arial" w:cs="Arial"/>
          <w:b/>
          <w:bCs/>
        </w:rPr>
        <w:t>I</w:t>
      </w:r>
      <w:r w:rsidR="006E01C9" w:rsidRPr="00AD37A9">
        <w:rPr>
          <w:rFonts w:ascii="Arial" w:hAnsi="Arial" w:cs="Arial"/>
          <w:b/>
          <w:bCs/>
        </w:rPr>
        <w:t>.BİRLEŞİMİNE AİT KARAR TUTANAĞIDIR</w:t>
      </w:r>
      <w:r w:rsidR="00F548BD" w:rsidRPr="00AD37A9">
        <w:rPr>
          <w:rFonts w:ascii="Arial" w:hAnsi="Arial" w:cs="Arial"/>
          <w:b/>
          <w:bCs/>
        </w:rPr>
        <w:t>.</w:t>
      </w:r>
    </w:p>
    <w:p w:rsidR="0099487A" w:rsidRPr="00AD37A9" w:rsidRDefault="0099487A" w:rsidP="00BC6E55">
      <w:pPr>
        <w:autoSpaceDE w:val="0"/>
        <w:autoSpaceDN w:val="0"/>
        <w:adjustRightInd w:val="0"/>
        <w:spacing w:after="0" w:line="240" w:lineRule="auto"/>
        <w:jc w:val="both"/>
        <w:rPr>
          <w:rFonts w:ascii="Arial" w:hAnsi="Arial" w:cs="Arial"/>
        </w:rPr>
      </w:pPr>
    </w:p>
    <w:p w:rsidR="00890060" w:rsidRPr="00AD37A9" w:rsidRDefault="001A593E" w:rsidP="00241A52">
      <w:pPr>
        <w:autoSpaceDE w:val="0"/>
        <w:autoSpaceDN w:val="0"/>
        <w:adjustRightInd w:val="0"/>
        <w:spacing w:after="0"/>
        <w:jc w:val="both"/>
        <w:rPr>
          <w:rFonts w:ascii="Arial" w:hAnsi="Arial" w:cs="Arial"/>
        </w:rPr>
      </w:pPr>
      <w:r w:rsidRPr="00AD37A9">
        <w:rPr>
          <w:rFonts w:ascii="Arial" w:hAnsi="Arial" w:cs="Arial"/>
        </w:rPr>
        <w:t>Belediye m</w:t>
      </w:r>
      <w:r w:rsidR="006E01C9" w:rsidRPr="00AD37A9">
        <w:rPr>
          <w:rFonts w:ascii="Arial" w:hAnsi="Arial" w:cs="Arial"/>
        </w:rPr>
        <w:t xml:space="preserve">eclisimiz Belediye Başkanı </w:t>
      </w:r>
      <w:r w:rsidR="000C15C1" w:rsidRPr="00AD37A9">
        <w:rPr>
          <w:rFonts w:ascii="Arial" w:hAnsi="Arial" w:cs="Arial"/>
        </w:rPr>
        <w:t>Ünal IŞIK</w:t>
      </w:r>
      <w:r w:rsidRPr="00AD37A9">
        <w:rPr>
          <w:rFonts w:ascii="Arial" w:hAnsi="Arial" w:cs="Arial"/>
        </w:rPr>
        <w:t xml:space="preserve"> b</w:t>
      </w:r>
      <w:r w:rsidR="006E01C9" w:rsidRPr="00AD37A9">
        <w:rPr>
          <w:rFonts w:ascii="Arial" w:hAnsi="Arial" w:cs="Arial"/>
        </w:rPr>
        <w:t xml:space="preserve">aşkanlığında toplanarak aşağıdaki kararları almıştır.  </w:t>
      </w:r>
    </w:p>
    <w:p w:rsidR="008674E9" w:rsidRPr="00AD37A9" w:rsidRDefault="001130B0" w:rsidP="00444E06">
      <w:pPr>
        <w:tabs>
          <w:tab w:val="left" w:pos="3305"/>
        </w:tabs>
        <w:jc w:val="both"/>
        <w:rPr>
          <w:rFonts w:ascii="Arial" w:hAnsi="Arial" w:cs="Arial"/>
        </w:rPr>
      </w:pPr>
      <w:proofErr w:type="gramStart"/>
      <w:r w:rsidRPr="00AD37A9">
        <w:rPr>
          <w:rFonts w:ascii="Arial" w:hAnsi="Arial" w:cs="Arial"/>
          <w:b/>
          <w:bCs/>
        </w:rPr>
        <w:t xml:space="preserve">1-Meclis No </w:t>
      </w:r>
      <w:r w:rsidR="005D1652" w:rsidRPr="00AD37A9">
        <w:rPr>
          <w:rFonts w:ascii="Arial" w:hAnsi="Arial" w:cs="Arial"/>
          <w:b/>
          <w:shd w:val="clear" w:color="auto" w:fill="FFFFFF"/>
        </w:rPr>
        <w:t>67/2025</w:t>
      </w:r>
      <w:r w:rsidR="009822B6" w:rsidRPr="00AD37A9">
        <w:rPr>
          <w:rFonts w:ascii="Arial" w:hAnsi="Arial" w:cs="Arial"/>
          <w:b/>
          <w:shd w:val="clear" w:color="auto" w:fill="FFFFFF"/>
        </w:rPr>
        <w:t xml:space="preserve"> Karar No 87/2025</w:t>
      </w:r>
      <w:r w:rsidR="005D1652" w:rsidRPr="00AD37A9">
        <w:rPr>
          <w:rFonts w:ascii="Arial" w:hAnsi="Arial" w:cs="Arial"/>
          <w:b/>
          <w:shd w:val="clear" w:color="auto" w:fill="FFFFFF"/>
        </w:rPr>
        <w:t>-</w:t>
      </w:r>
      <w:r w:rsidR="005D1652" w:rsidRPr="00AD37A9">
        <w:rPr>
          <w:rFonts w:ascii="Arial" w:hAnsi="Arial" w:cs="Arial"/>
        </w:rPr>
        <w:t xml:space="preserve">657 Sayılı Devlet Memurları Kanunu’na tabi olarak belediyemizde çalışan kamu görevlilerine yetkili sendika aracılığıyla </w:t>
      </w:r>
      <w:r w:rsidR="005D1652" w:rsidRPr="00AD37A9">
        <w:rPr>
          <w:rFonts w:ascii="Arial" w:hAnsi="Arial" w:cs="Arial"/>
          <w:b/>
        </w:rPr>
        <w:t xml:space="preserve">01.01.2026 </w:t>
      </w:r>
      <w:r w:rsidR="005D1652" w:rsidRPr="00AD37A9">
        <w:rPr>
          <w:rFonts w:ascii="Arial" w:hAnsi="Arial" w:cs="Arial"/>
        </w:rPr>
        <w:t>tarihinden itibaren sosyal denge tazminatı ödenmesi için Toplu İş Sözleşmesi imzalamak üzere Gaziemir Belediye Başkanı Sayın Ünal IŞIK’a yetki verilmesi</w:t>
      </w:r>
      <w:r w:rsidR="008674E9" w:rsidRPr="00AD37A9">
        <w:rPr>
          <w:rFonts w:ascii="Arial" w:hAnsi="Arial" w:cs="Arial"/>
        </w:rPr>
        <w:t xml:space="preserve"> hakkındaki önerge </w:t>
      </w:r>
      <w:r w:rsidR="008674E9" w:rsidRPr="00AD37A9">
        <w:rPr>
          <w:rFonts w:ascii="Arial" w:hAnsi="Arial" w:cs="Arial"/>
          <w:b/>
        </w:rPr>
        <w:t>meclisimizce görüşülmüş olup;</w:t>
      </w:r>
      <w:r w:rsidR="000C7360">
        <w:rPr>
          <w:rFonts w:ascii="Arial" w:hAnsi="Arial" w:cs="Arial"/>
          <w:b/>
        </w:rPr>
        <w:t xml:space="preserve"> </w:t>
      </w:r>
      <w:r w:rsidR="00BF3A53" w:rsidRPr="00AD37A9">
        <w:rPr>
          <w:rFonts w:ascii="Arial" w:hAnsi="Arial" w:cs="Arial"/>
        </w:rPr>
        <w:t xml:space="preserve">Önergede bahsi geçen hükümler kapsamında; 657 Devlet Memurları Kanunu’na tabi olarak belediyemizde çalışan kamu görevlilerine (işçi personel hariç.) </w:t>
      </w:r>
      <w:proofErr w:type="gramEnd"/>
      <w:r w:rsidR="00BF3A53" w:rsidRPr="00AD37A9">
        <w:rPr>
          <w:rFonts w:ascii="Arial" w:hAnsi="Arial" w:cs="Arial"/>
          <w:b/>
        </w:rPr>
        <w:t>01.01.2026</w:t>
      </w:r>
      <w:r w:rsidR="00BF3A53" w:rsidRPr="00AD37A9">
        <w:rPr>
          <w:rFonts w:ascii="Arial" w:hAnsi="Arial" w:cs="Arial"/>
        </w:rPr>
        <w:t xml:space="preserve"> tarihinden itibaren Sosyal Denge Tazminatı ödenmesi için yetkili sendika aracılığıyla Toplu İş Sözleşmesi imzalamak üzere Gaziemir Belediye Başkanı Sayın Ünal IŞIK’a yetki verilmesinin kabulüne </w:t>
      </w:r>
      <w:r w:rsidR="00BF3A53" w:rsidRPr="00AD37A9">
        <w:rPr>
          <w:rFonts w:ascii="Arial" w:hAnsi="Arial" w:cs="Arial"/>
          <w:b/>
        </w:rPr>
        <w:t>oy birliği</w:t>
      </w:r>
      <w:r w:rsidR="00BF3A53" w:rsidRPr="00AD37A9">
        <w:rPr>
          <w:rFonts w:ascii="Arial" w:hAnsi="Arial" w:cs="Arial"/>
        </w:rPr>
        <w:t xml:space="preserve"> ile karar verildi.</w:t>
      </w:r>
    </w:p>
    <w:p w:rsidR="00444E06" w:rsidRPr="00AD37A9" w:rsidRDefault="00444E06" w:rsidP="00444E06">
      <w:pPr>
        <w:jc w:val="both"/>
        <w:rPr>
          <w:rFonts w:ascii="Arial" w:hAnsi="Arial" w:cs="Arial"/>
        </w:rPr>
      </w:pPr>
      <w:r w:rsidRPr="00AD37A9">
        <w:rPr>
          <w:rFonts w:ascii="Arial" w:hAnsi="Arial" w:cs="Arial"/>
          <w:b/>
        </w:rPr>
        <w:t>2-Karar No 68/2025</w:t>
      </w:r>
      <w:r w:rsidR="00D73315" w:rsidRPr="00AD37A9">
        <w:rPr>
          <w:rFonts w:ascii="Arial" w:hAnsi="Arial" w:cs="Arial"/>
          <w:b/>
        </w:rPr>
        <w:t xml:space="preserve"> Karar No 88/2025</w:t>
      </w:r>
      <w:r w:rsidRPr="00AD37A9">
        <w:rPr>
          <w:rFonts w:ascii="Arial" w:hAnsi="Arial" w:cs="Arial"/>
        </w:rPr>
        <w:t xml:space="preserve">- 5393 sayılı Belediye Kanunu’nun 18/l bendi ile Belediye ve Bağlı Kuruluşları ile Mahalli İdare Birlikleri Norm Kadro İlke ve Standartlarına Dair Yönetmeliğin 9/2 maddesi hükümleri doğrultusunda; </w:t>
      </w:r>
      <w:r w:rsidRPr="00AD37A9">
        <w:rPr>
          <w:rFonts w:ascii="Arial" w:hAnsi="Arial" w:cs="Arial"/>
          <w:color w:val="000000"/>
        </w:rPr>
        <w:t xml:space="preserve">Belediyemiz öz gelirlerinin tahakkuk, </w:t>
      </w:r>
      <w:proofErr w:type="gramStart"/>
      <w:r w:rsidRPr="00AD37A9">
        <w:rPr>
          <w:rFonts w:ascii="Arial" w:hAnsi="Arial" w:cs="Arial"/>
          <w:color w:val="000000"/>
        </w:rPr>
        <w:t>tahsilat</w:t>
      </w:r>
      <w:proofErr w:type="gramEnd"/>
      <w:r w:rsidRPr="00AD37A9">
        <w:rPr>
          <w:rFonts w:ascii="Arial" w:hAnsi="Arial" w:cs="Arial"/>
          <w:color w:val="000000"/>
        </w:rPr>
        <w:t xml:space="preserve"> ve takibinden sorumlu olacak şekilde yapılandırılabilmesi için; </w:t>
      </w:r>
      <w:r w:rsidRPr="00AD37A9">
        <w:rPr>
          <w:rFonts w:ascii="Arial" w:hAnsi="Arial" w:cs="Arial"/>
          <w:bCs/>
        </w:rPr>
        <w:t>Gelirler Müdürlüğü</w:t>
      </w:r>
      <w:r w:rsidRPr="00AD37A9">
        <w:rPr>
          <w:rFonts w:ascii="Arial" w:hAnsi="Arial" w:cs="Arial"/>
        </w:rPr>
        <w:t xml:space="preserve">'nün kurulması veGelirler Müdürü unvanının ihdası için “I” sayılı Cetvelin onaylanmasıhakkındaki önerge </w:t>
      </w:r>
      <w:r w:rsidRPr="00AD37A9">
        <w:rPr>
          <w:rFonts w:ascii="Arial" w:hAnsi="Arial" w:cs="Arial"/>
          <w:b/>
        </w:rPr>
        <w:t>meclisimizce görüşülmüş olup;</w:t>
      </w:r>
      <w:r w:rsidRPr="00AD37A9">
        <w:rPr>
          <w:rFonts w:ascii="Arial" w:hAnsi="Arial" w:cs="Arial"/>
        </w:rPr>
        <w:t xml:space="preserve">12.09.2025 tarih ve 33015 sayılı Resmi Gazete’de yayımlanan </w:t>
      </w:r>
      <w:r w:rsidRPr="00AD37A9">
        <w:rPr>
          <w:rFonts w:ascii="Arial" w:hAnsi="Arial" w:cs="Arial"/>
          <w:color w:val="000000"/>
        </w:rPr>
        <w:t>Belediye ve Bağlı Kuruluşları ile Mahalli İdare Birlikleri Norm Kadro İlke ve Standartlarına Dair Yönetmelikte Değişiklik Yapılmasına Dair Yönetmelik kapsamında C-11 grubunda yer alan Belediyemizde Gelirler Müdürlüğü, kurulması gereken asli Müdürlükler içerisinde yer almış olup</w:t>
      </w:r>
      <w:r w:rsidRPr="00AD37A9">
        <w:rPr>
          <w:rFonts w:ascii="Arial" w:hAnsi="Arial" w:cs="Arial"/>
          <w:i/>
          <w:color w:val="000000"/>
        </w:rPr>
        <w:t>, “Ek Madde 7 de Mahalli idareler, norm kadro cetvellerini bu Yönetmelikte yapılan değişikliklerin yürürlüğe girdiği tarihten itibaren en geç 6 ay içerisinde söz konusu değişikliğe uygun hale getirilir.</w:t>
      </w:r>
      <w:r w:rsidRPr="00AD37A9">
        <w:rPr>
          <w:rFonts w:ascii="Arial" w:hAnsi="Arial" w:cs="Arial"/>
          <w:color w:val="000000"/>
        </w:rPr>
        <w:t xml:space="preserve">”denilmektedir. Buna göre; </w:t>
      </w:r>
      <w:r w:rsidRPr="00AD37A9">
        <w:rPr>
          <w:rFonts w:ascii="Arial" w:hAnsi="Arial" w:cs="Arial"/>
        </w:rPr>
        <w:t xml:space="preserve">5393 sayılı Belediye Kanunu’nun 18/l bendi ile Belediye ve Bağlı Kuruluşları ile Mahalli İdare Birlikleri Norm Kadro İlke ve Standartlarına Dair Yönetmeliğin 9/2 maddesi hükümleri doğrultusunda; </w:t>
      </w:r>
      <w:r w:rsidRPr="00AD37A9">
        <w:rPr>
          <w:rFonts w:ascii="Arial" w:hAnsi="Arial" w:cs="Arial"/>
          <w:color w:val="000000"/>
        </w:rPr>
        <w:t xml:space="preserve">Belediyemiz öz gelirlerinin tahakkuk, </w:t>
      </w:r>
      <w:proofErr w:type="gramStart"/>
      <w:r w:rsidRPr="00AD37A9">
        <w:rPr>
          <w:rFonts w:ascii="Arial" w:hAnsi="Arial" w:cs="Arial"/>
          <w:color w:val="000000"/>
        </w:rPr>
        <w:t>tahsilat</w:t>
      </w:r>
      <w:proofErr w:type="gramEnd"/>
      <w:r w:rsidRPr="00AD37A9">
        <w:rPr>
          <w:rFonts w:ascii="Arial" w:hAnsi="Arial" w:cs="Arial"/>
          <w:color w:val="000000"/>
        </w:rPr>
        <w:t xml:space="preserve"> ve takibinden sorumlu olacak şekilde yapılandırılabilmesi için; </w:t>
      </w:r>
      <w:r w:rsidRPr="00AD37A9">
        <w:rPr>
          <w:rFonts w:ascii="Arial" w:hAnsi="Arial" w:cs="Arial"/>
          <w:bCs/>
        </w:rPr>
        <w:t>Gelirler Müdürlüğü</w:t>
      </w:r>
      <w:r w:rsidRPr="00AD37A9">
        <w:rPr>
          <w:rFonts w:ascii="Arial" w:hAnsi="Arial" w:cs="Arial"/>
        </w:rPr>
        <w:t xml:space="preserve">'nün kurulmasına ve Gelirler Müdürü </w:t>
      </w:r>
      <w:proofErr w:type="spellStart"/>
      <w:r w:rsidRPr="00AD37A9">
        <w:rPr>
          <w:rFonts w:ascii="Arial" w:hAnsi="Arial" w:cs="Arial"/>
        </w:rPr>
        <w:t>ünvanının</w:t>
      </w:r>
      <w:proofErr w:type="spellEnd"/>
      <w:r w:rsidRPr="00AD37A9">
        <w:rPr>
          <w:rFonts w:ascii="Arial" w:hAnsi="Arial" w:cs="Arial"/>
        </w:rPr>
        <w:t xml:space="preserve"> ihdası için “I” sayılı Cetvelin onaylanmasının kabulüne </w:t>
      </w:r>
      <w:r w:rsidRPr="00AD37A9">
        <w:rPr>
          <w:rFonts w:ascii="Arial" w:hAnsi="Arial" w:cs="Arial"/>
          <w:b/>
        </w:rPr>
        <w:t>oy birliği</w:t>
      </w:r>
      <w:r w:rsidRPr="00AD37A9">
        <w:rPr>
          <w:rFonts w:ascii="Arial" w:hAnsi="Arial" w:cs="Arial"/>
        </w:rPr>
        <w:t xml:space="preserve"> ile karar verildi.</w:t>
      </w:r>
    </w:p>
    <w:p w:rsidR="00820672" w:rsidRPr="00AD37A9" w:rsidRDefault="00820672" w:rsidP="00820672">
      <w:pPr>
        <w:jc w:val="both"/>
        <w:rPr>
          <w:rFonts w:ascii="Arial" w:hAnsi="Arial" w:cs="Arial"/>
        </w:rPr>
      </w:pPr>
      <w:proofErr w:type="gramStart"/>
      <w:r w:rsidRPr="00AD37A9">
        <w:rPr>
          <w:rFonts w:ascii="Arial" w:hAnsi="Arial" w:cs="Arial"/>
          <w:b/>
        </w:rPr>
        <w:t>3-</w:t>
      </w:r>
      <w:r w:rsidR="00D73315" w:rsidRPr="00AD37A9">
        <w:rPr>
          <w:rFonts w:ascii="Arial" w:hAnsi="Arial" w:cs="Arial"/>
          <w:b/>
        </w:rPr>
        <w:t>Meclis</w:t>
      </w:r>
      <w:r w:rsidRPr="00AD37A9">
        <w:rPr>
          <w:rFonts w:ascii="Arial" w:hAnsi="Arial" w:cs="Arial"/>
          <w:b/>
        </w:rPr>
        <w:t xml:space="preserve"> No 69/2025</w:t>
      </w:r>
      <w:r w:rsidR="00D73315" w:rsidRPr="00AD37A9">
        <w:rPr>
          <w:rFonts w:ascii="Arial" w:hAnsi="Arial" w:cs="Arial"/>
          <w:b/>
        </w:rPr>
        <w:t xml:space="preserve"> Karar No 89/2025</w:t>
      </w:r>
      <w:r w:rsidRPr="00AD37A9">
        <w:rPr>
          <w:rFonts w:ascii="Arial" w:hAnsi="Arial" w:cs="Arial"/>
          <w:b/>
        </w:rPr>
        <w:t>-</w:t>
      </w:r>
      <w:r w:rsidRPr="00AD37A9">
        <w:rPr>
          <w:rFonts w:ascii="Arial" w:hAnsi="Arial" w:cs="Arial"/>
          <w:shd w:val="clear" w:color="auto" w:fill="FFFFFF"/>
        </w:rPr>
        <w:t xml:space="preserve">Belediyemiz </w:t>
      </w:r>
      <w:r w:rsidRPr="00AD37A9">
        <w:rPr>
          <w:rFonts w:ascii="Arial" w:hAnsi="Arial" w:cs="Arial"/>
          <w:color w:val="000000"/>
        </w:rPr>
        <w:t>Afet İşleri Müdürlüğünün “</w:t>
      </w:r>
      <w:r w:rsidRPr="00AD37A9">
        <w:rPr>
          <w:rFonts w:ascii="Arial" w:hAnsi="Arial" w:cs="Arial"/>
          <w:b/>
          <w:color w:val="000000"/>
        </w:rPr>
        <w:t>Afet İşleri ve Risk Yönetimi Müdürlüğü</w:t>
      </w:r>
      <w:r w:rsidRPr="00AD37A9">
        <w:rPr>
          <w:rFonts w:ascii="Arial" w:hAnsi="Arial" w:cs="Arial"/>
          <w:color w:val="000000"/>
        </w:rPr>
        <w:t>” olarak, Teftiş Kurulu Müdürlüğünün de “</w:t>
      </w:r>
      <w:r w:rsidRPr="00AD37A9">
        <w:rPr>
          <w:rFonts w:ascii="Arial" w:hAnsi="Arial" w:cs="Arial"/>
          <w:b/>
          <w:color w:val="000000"/>
        </w:rPr>
        <w:t>Rehberlik ve Teftiş Kurulu Müdürlüğü</w:t>
      </w:r>
      <w:r w:rsidRPr="00AD37A9">
        <w:rPr>
          <w:rFonts w:ascii="Arial" w:hAnsi="Arial" w:cs="Arial"/>
          <w:color w:val="000000"/>
        </w:rPr>
        <w:t xml:space="preserve">” olarak isim değişikliklerinin yapılması, </w:t>
      </w:r>
      <w:r w:rsidRPr="00AD37A9">
        <w:rPr>
          <w:rFonts w:ascii="Arial" w:hAnsi="Arial" w:cs="Arial"/>
        </w:rPr>
        <w:t xml:space="preserve">Belediye ve Bağlı Kuruluşları İle Mahalli İdare Birlikleri Norm Kadro İlke ve Standartlarına Dair Yönetmelik’in 11.maddesinin 1. bendi kapsamında boş kadrolarda sınıf, unvan ve derece değişikliğinin gösterildiği II sayılı cetvelin onaylanmasıhakkındaki önerge </w:t>
      </w:r>
      <w:r w:rsidRPr="00AD37A9">
        <w:rPr>
          <w:rFonts w:ascii="Arial" w:hAnsi="Arial" w:cs="Arial"/>
          <w:b/>
        </w:rPr>
        <w:t>meclisimizce görüşülmüş olup;</w:t>
      </w:r>
      <w:r w:rsidRPr="00AD37A9">
        <w:rPr>
          <w:rFonts w:ascii="Arial" w:hAnsi="Arial" w:cs="Arial"/>
        </w:rPr>
        <w:t>12.09.2025 tarih ve 33015 sayılı Resmi Gazete’de yayımlanan Belediye ve Bağlı Kuruluşları ile Mahalli İdare Birlikleri Norm Kadro İlke ve Standartlarına Dair Yönetmelikte Değişiklik Yapılmasına Dair Yönetmelik kapsamında “</w:t>
      </w:r>
      <w:r w:rsidRPr="00AD37A9">
        <w:rPr>
          <w:rFonts w:ascii="Arial" w:hAnsi="Arial" w:cs="Arial"/>
          <w:i/>
        </w:rPr>
        <w:t xml:space="preserve">Ek Madde 7 de Mahalli idareler, norm kadro cetvellerini bu Yönetmelikte yapılan değişikliklerin yürürlüğe girdiği tarihten itibaren en geç 6 ay içerisinde söz konusu değişikliğe </w:t>
      </w:r>
      <w:r w:rsidRPr="00AD37A9">
        <w:rPr>
          <w:rFonts w:ascii="Arial" w:hAnsi="Arial" w:cs="Arial"/>
          <w:i/>
        </w:rPr>
        <w:lastRenderedPageBreak/>
        <w:t>uygun hale getirilir</w:t>
      </w:r>
      <w:r w:rsidRPr="00AD37A9">
        <w:rPr>
          <w:rFonts w:ascii="Arial" w:hAnsi="Arial" w:cs="Arial"/>
        </w:rPr>
        <w:t xml:space="preserve">.” denilmektedir. Bu doğrultuda; Afet İşleri Müdürlüğünün “Afet İşleri ve Risk Yönetimi Müdürlüğü” olarak, Teftiş Kurulu Müdürlüğünün de “Rehberlik ve Teftiş Kurulu Müdürlüğü” olarak müdürlük isim değişikliklerinin yapılması, Belediye ve Bağlı Kuruluşları İle Mahalli İdare Birlikleri Norm Kadro İlke ve Standartlarına Dair Yönetmelik’in 11.maddesinin 1. Bendi kapsamında boş kadrolarda sınıf, unvan ve derece değişikliğinin gösterildiği II sayılı cetvelin onaylanmasının kabulüne </w:t>
      </w:r>
      <w:r w:rsidRPr="00AD37A9">
        <w:rPr>
          <w:rFonts w:ascii="Arial" w:hAnsi="Arial" w:cs="Arial"/>
          <w:b/>
        </w:rPr>
        <w:t>oy birliği</w:t>
      </w:r>
      <w:r w:rsidRPr="00AD37A9">
        <w:rPr>
          <w:rFonts w:ascii="Arial" w:hAnsi="Arial" w:cs="Arial"/>
        </w:rPr>
        <w:t xml:space="preserve"> ile karar verildi.</w:t>
      </w:r>
      <w:proofErr w:type="gramEnd"/>
    </w:p>
    <w:p w:rsidR="00820672" w:rsidRPr="00AD37A9" w:rsidRDefault="00820672" w:rsidP="00820672">
      <w:pPr>
        <w:jc w:val="both"/>
        <w:rPr>
          <w:rFonts w:ascii="Arial" w:hAnsi="Arial" w:cs="Arial"/>
        </w:rPr>
      </w:pPr>
      <w:proofErr w:type="gramStart"/>
      <w:r w:rsidRPr="00AD37A9">
        <w:rPr>
          <w:rFonts w:ascii="Arial" w:hAnsi="Arial" w:cs="Arial"/>
          <w:b/>
        </w:rPr>
        <w:t>4-</w:t>
      </w:r>
      <w:r w:rsidR="00D73315" w:rsidRPr="00AD37A9">
        <w:rPr>
          <w:rFonts w:ascii="Arial" w:hAnsi="Arial" w:cs="Arial"/>
          <w:b/>
        </w:rPr>
        <w:t>Meclis</w:t>
      </w:r>
      <w:r w:rsidRPr="00AD37A9">
        <w:rPr>
          <w:rFonts w:ascii="Arial" w:hAnsi="Arial" w:cs="Arial"/>
          <w:b/>
        </w:rPr>
        <w:t xml:space="preserve"> No 70/2025</w:t>
      </w:r>
      <w:r w:rsidR="00D73315" w:rsidRPr="00AD37A9">
        <w:rPr>
          <w:rFonts w:ascii="Arial" w:hAnsi="Arial" w:cs="Arial"/>
          <w:b/>
        </w:rPr>
        <w:t xml:space="preserve"> Karar No 90/2025</w:t>
      </w:r>
      <w:r w:rsidRPr="00AD37A9">
        <w:rPr>
          <w:rFonts w:ascii="Arial" w:hAnsi="Arial" w:cs="Arial"/>
          <w:b/>
        </w:rPr>
        <w:t>-</w:t>
      </w:r>
      <w:r w:rsidRPr="00AD37A9">
        <w:rPr>
          <w:rFonts w:ascii="Arial" w:hAnsi="Arial" w:cs="Arial"/>
          <w:color w:val="2C363A"/>
          <w:shd w:val="clear" w:color="auto" w:fill="FFFFFF"/>
        </w:rPr>
        <w:t>Belediyemiz Kültür ve Sosyal İşler</w:t>
      </w:r>
      <w:r w:rsidRPr="00AD37A9">
        <w:rPr>
          <w:rFonts w:ascii="Arial" w:hAnsi="Arial" w:cs="Arial"/>
          <w:color w:val="000000"/>
        </w:rPr>
        <w:t xml:space="preserve"> Müdürlüğünün “</w:t>
      </w:r>
      <w:r w:rsidRPr="00AD37A9">
        <w:rPr>
          <w:rFonts w:ascii="Arial" w:hAnsi="Arial" w:cs="Arial"/>
          <w:b/>
          <w:color w:val="000000"/>
        </w:rPr>
        <w:t>Kültür, Sanat ve Sosyal İşlerMüdürlüğü</w:t>
      </w:r>
      <w:r w:rsidRPr="00AD37A9">
        <w:rPr>
          <w:rFonts w:ascii="Arial" w:hAnsi="Arial" w:cs="Arial"/>
          <w:color w:val="000000"/>
        </w:rPr>
        <w:t xml:space="preserve">” olarak isim değişikliğinin yapılması, </w:t>
      </w:r>
      <w:r w:rsidRPr="00AD37A9">
        <w:rPr>
          <w:rFonts w:ascii="Arial" w:hAnsi="Arial" w:cs="Arial"/>
        </w:rPr>
        <w:t xml:space="preserve">Belediye ve Bağlı Kuruluşları İle Mahalli İdare Birlikleri Norm Kadro İlke ve Standartlarına Dair Yönetmelik’in 11.maddesinin 1. bendi kapsamında dolu kadrolarda sınıf, unvan ve derece değişikliğinin gösterildiği III sayılı cetvelin onaylanmasıhakkındaki önerge </w:t>
      </w:r>
      <w:r w:rsidRPr="00AD37A9">
        <w:rPr>
          <w:rFonts w:ascii="Arial" w:hAnsi="Arial" w:cs="Arial"/>
          <w:b/>
        </w:rPr>
        <w:t>meclisimizce görüşülmüş olup;</w:t>
      </w:r>
      <w:r w:rsidRPr="00AD37A9">
        <w:rPr>
          <w:rFonts w:ascii="Arial" w:hAnsi="Arial" w:cs="Arial"/>
        </w:rPr>
        <w:t>12.09.2025 tarih ve 33015 sayılı Resmi Gazete’de yayımlanan Belediye ve Bağlı Kuruluşları ile Mahalli İdare Birlikleri Norm Kadro İlke ve Standartlarına Dair Yönetmelikte Değişiklik Yapılmasına Dair Yönetmelik kapsamında “</w:t>
      </w:r>
      <w:r w:rsidRPr="00AD37A9">
        <w:rPr>
          <w:rFonts w:ascii="Arial" w:hAnsi="Arial" w:cs="Arial"/>
          <w:i/>
        </w:rPr>
        <w:t>Ek Madde 7 de Mahalli idareler, norm kadro cetvellerini bu yönetmelikte yapılan değişikliklerin yürürlüğe girdiği tarihten itibaren en geç 6 ay içerisinde söz konusu değişikliğe uygun hale getirilir</w:t>
      </w:r>
      <w:r w:rsidRPr="00AD37A9">
        <w:rPr>
          <w:rFonts w:ascii="Arial" w:hAnsi="Arial" w:cs="Arial"/>
        </w:rPr>
        <w:t xml:space="preserve">.” denilmektedir. Bu doğrultuda; Kültür ve Sosyal İşler Müdürlüğünün “Kültür, Sanat ve Sosyal İşler Müdürlüğü” olarak müdürlük isim değişikliğinin yapılması, Belediye ve Bağlı Kuruluşları İle Mahalli İdare Birlikleri Norm Kadro İlke ve Standartlarına Dair Yönetmelik’in 11.maddesinin 1. Bendi kapsamında dolu kadrolarda sınıf, unvan ve derece değişikliğinin gösterildiği III sayılı cetvelin onaylanmasının kabulüne </w:t>
      </w:r>
      <w:r w:rsidRPr="00AD37A9">
        <w:rPr>
          <w:rFonts w:ascii="Arial" w:hAnsi="Arial" w:cs="Arial"/>
          <w:b/>
        </w:rPr>
        <w:t>oy birliği</w:t>
      </w:r>
      <w:r w:rsidRPr="00AD37A9">
        <w:rPr>
          <w:rFonts w:ascii="Arial" w:hAnsi="Arial" w:cs="Arial"/>
        </w:rPr>
        <w:t xml:space="preserve"> ile karar verildi.</w:t>
      </w:r>
      <w:proofErr w:type="gramEnd"/>
    </w:p>
    <w:p w:rsidR="00852D04" w:rsidRPr="00AD37A9" w:rsidRDefault="00796ABD" w:rsidP="00C11235">
      <w:pPr>
        <w:jc w:val="both"/>
        <w:rPr>
          <w:rFonts w:ascii="Arial" w:hAnsi="Arial" w:cs="Arial"/>
        </w:rPr>
      </w:pPr>
      <w:r w:rsidRPr="00AD37A9">
        <w:rPr>
          <w:rFonts w:ascii="Arial" w:hAnsi="Arial" w:cs="Arial"/>
          <w:b/>
        </w:rPr>
        <w:t>5-</w:t>
      </w:r>
      <w:r w:rsidR="00D73315" w:rsidRPr="00AD37A9">
        <w:rPr>
          <w:rFonts w:ascii="Arial" w:hAnsi="Arial" w:cs="Arial"/>
          <w:b/>
        </w:rPr>
        <w:t>Meclis</w:t>
      </w:r>
      <w:r w:rsidRPr="00AD37A9">
        <w:rPr>
          <w:rFonts w:ascii="Arial" w:hAnsi="Arial" w:cs="Arial"/>
          <w:b/>
        </w:rPr>
        <w:t xml:space="preserve"> No 71/2025</w:t>
      </w:r>
      <w:r w:rsidR="00D73315" w:rsidRPr="00AD37A9">
        <w:rPr>
          <w:rFonts w:ascii="Arial" w:hAnsi="Arial" w:cs="Arial"/>
          <w:b/>
        </w:rPr>
        <w:t xml:space="preserve"> Karar No 91/2025</w:t>
      </w:r>
      <w:r w:rsidRPr="00AD37A9">
        <w:rPr>
          <w:rFonts w:ascii="Arial" w:hAnsi="Arial" w:cs="Arial"/>
          <w:b/>
        </w:rPr>
        <w:t xml:space="preserve">- </w:t>
      </w:r>
      <w:r w:rsidRPr="00AD37A9">
        <w:rPr>
          <w:rFonts w:ascii="Arial" w:eastAsiaTheme="minorHAnsi" w:hAnsi="Arial" w:cs="Arial"/>
          <w:lang w:eastAsia="en-US"/>
        </w:rPr>
        <w:t xml:space="preserve">Gaziemir Kaymakamlığı, İlçe Milli Eğitim Müdürlüğü'nün 28.11.2025 tarihli ve </w:t>
      </w:r>
      <w:proofErr w:type="gramStart"/>
      <w:r w:rsidRPr="00AD37A9">
        <w:rPr>
          <w:rFonts w:ascii="Arial" w:eastAsiaTheme="minorHAnsi" w:hAnsi="Arial" w:cs="Arial"/>
          <w:lang w:eastAsia="en-US"/>
        </w:rPr>
        <w:t>47559899</w:t>
      </w:r>
      <w:proofErr w:type="gramEnd"/>
      <w:r w:rsidRPr="00AD37A9">
        <w:rPr>
          <w:rFonts w:ascii="Arial" w:eastAsiaTheme="minorHAnsi" w:hAnsi="Arial" w:cs="Arial"/>
          <w:lang w:eastAsia="en-US"/>
        </w:rPr>
        <w:t xml:space="preserve"> sayılı yazısı doğrultusunda hazırlanan, Gaziemir İlçesi, Yeşil Mahalle, 2181 ada 1 parsel ve 2182 ada 1 parselin kullanım kararının "Eğitim Tesisi Alanı" olarak belirlenmesini içeren 1/1000 ölçekli Uygulama İmar Planı Değişikliği</w:t>
      </w:r>
      <w:r w:rsidR="00C11235" w:rsidRPr="00AD37A9">
        <w:rPr>
          <w:rFonts w:ascii="Arial" w:eastAsiaTheme="minorHAnsi" w:hAnsi="Arial" w:cs="Arial"/>
          <w:lang w:eastAsia="en-US"/>
        </w:rPr>
        <w:t>nin</w:t>
      </w:r>
      <w:r w:rsidR="00C11235" w:rsidRPr="00AD37A9">
        <w:rPr>
          <w:rFonts w:ascii="Arial" w:hAnsi="Arial" w:cs="Arial"/>
        </w:rPr>
        <w:t>oy birliği ile kabulüne ilişkin Bayındırlık ve İmar ile Hukuk Komisyon Raporları</w:t>
      </w:r>
      <w:r w:rsidR="00C11235" w:rsidRPr="00AD37A9">
        <w:rPr>
          <w:rFonts w:ascii="Arial" w:hAnsi="Arial" w:cs="Arial"/>
          <w:b/>
        </w:rPr>
        <w:t xml:space="preserve">meclisimizce görüşülerek01/12/2025 tarihli meclis toplantısının 1. birleşiminin 2. oturumunda meclisimizce görüşülmüş olup; </w:t>
      </w:r>
      <w:r w:rsidR="00C11235" w:rsidRPr="00AD37A9">
        <w:rPr>
          <w:rFonts w:ascii="Arial" w:hAnsi="Arial" w:cs="Arial"/>
          <w:shd w:val="clear" w:color="auto" w:fill="FFFFFF"/>
        </w:rPr>
        <w:t>Gaziemir Kaymakamlığı, İlçe Milli Eğitim Müdürlüğü'nün 28.11.2025 tarihli ve 47559899 sayılı talepleri doğrultusunda hazırlanan, Gaziemir İlçesi, Yeşil Mahalle, 2181 ada 1 parsel ve 2182 ada 1 parselin kullanım kararının “Eğitim Tesisi Alanı" olarak belirlenmesini içeren 1/1000 ölçekli Uygulama İmar Planı Değişikliği</w:t>
      </w:r>
      <w:r w:rsidR="00C11235" w:rsidRPr="00AD37A9">
        <w:rPr>
          <w:rFonts w:ascii="Arial" w:hAnsi="Arial" w:cs="Arial"/>
        </w:rPr>
        <w:t xml:space="preserve">teklifinin, 3194 sayılı İmar Kanunu'nun 8/b maddesi ve 5393 sayılı Belediye Kanunu'nun 18/c maddesi uyarıncakabulüne </w:t>
      </w:r>
      <w:r w:rsidR="00C11235" w:rsidRPr="00AD37A9">
        <w:rPr>
          <w:rFonts w:ascii="Arial" w:hAnsi="Arial" w:cs="Arial"/>
          <w:b/>
        </w:rPr>
        <w:t>oy birliği</w:t>
      </w:r>
      <w:r w:rsidR="00C11235" w:rsidRPr="00AD37A9">
        <w:rPr>
          <w:rFonts w:ascii="Arial" w:hAnsi="Arial" w:cs="Arial"/>
        </w:rPr>
        <w:t xml:space="preserve"> ile karar verildi.</w:t>
      </w:r>
    </w:p>
    <w:p w:rsidR="00DC4D7C" w:rsidRPr="00AD37A9" w:rsidRDefault="000C7360" w:rsidP="00852D04">
      <w:pPr>
        <w:jc w:val="both"/>
        <w:rPr>
          <w:rFonts w:ascii="Arial" w:hAnsi="Arial" w:cs="Arial"/>
        </w:rPr>
      </w:pPr>
      <w:r>
        <w:rPr>
          <w:rFonts w:ascii="Arial" w:hAnsi="Arial" w:cs="Arial"/>
          <w:b/>
          <w:bCs/>
        </w:rPr>
        <w:t>6</w:t>
      </w:r>
      <w:r w:rsidR="00852D04" w:rsidRPr="00AD37A9">
        <w:rPr>
          <w:rFonts w:ascii="Arial" w:hAnsi="Arial" w:cs="Arial"/>
          <w:b/>
          <w:bCs/>
        </w:rPr>
        <w:t xml:space="preserve">-Karar No </w:t>
      </w:r>
      <w:r w:rsidR="00D73315" w:rsidRPr="00AD37A9">
        <w:rPr>
          <w:rFonts w:ascii="Arial" w:hAnsi="Arial" w:cs="Arial"/>
          <w:b/>
          <w:bCs/>
        </w:rPr>
        <w:t>92</w:t>
      </w:r>
      <w:r w:rsidR="00852D04" w:rsidRPr="00AD37A9">
        <w:rPr>
          <w:rFonts w:ascii="Arial" w:hAnsi="Arial" w:cs="Arial"/>
          <w:b/>
          <w:bCs/>
        </w:rPr>
        <w:t>/2025-</w:t>
      </w:r>
      <w:r w:rsidR="00852D04" w:rsidRPr="00AD37A9">
        <w:rPr>
          <w:rFonts w:ascii="Arial" w:hAnsi="Arial" w:cs="Arial"/>
        </w:rPr>
        <w:t xml:space="preserve"> Mazeretleri nedeniyle oturuma katılama</w:t>
      </w:r>
      <w:r w:rsidR="00A147AB" w:rsidRPr="00AD37A9">
        <w:rPr>
          <w:rFonts w:ascii="Arial" w:hAnsi="Arial" w:cs="Arial"/>
        </w:rPr>
        <w:t>yan meclis üyeleri Gökhan YILMAZ</w:t>
      </w:r>
      <w:r w:rsidR="00852D04" w:rsidRPr="00AD37A9">
        <w:rPr>
          <w:rFonts w:ascii="Arial" w:hAnsi="Arial" w:cs="Arial"/>
        </w:rPr>
        <w:t>, Erhan CANTÜRK, RÜŞTÜ MENEKŞE ve Oğuz SEYRAN</w:t>
      </w:r>
      <w:r w:rsidR="00852D04" w:rsidRPr="00AD37A9">
        <w:rPr>
          <w:rFonts w:ascii="Arial" w:hAnsi="Arial" w:cs="Arial"/>
          <w:color w:val="000000"/>
        </w:rPr>
        <w:t>’</w:t>
      </w:r>
      <w:r w:rsidR="00852D04" w:rsidRPr="00AD37A9">
        <w:rPr>
          <w:rFonts w:ascii="Arial" w:hAnsi="Arial" w:cs="Arial"/>
        </w:rPr>
        <w:t xml:space="preserve">ın izinli sayılmalarına </w:t>
      </w:r>
      <w:r w:rsidR="00852D04" w:rsidRPr="00AD37A9">
        <w:rPr>
          <w:rFonts w:ascii="Arial" w:hAnsi="Arial" w:cs="Arial"/>
          <w:b/>
        </w:rPr>
        <w:t>oy birliği</w:t>
      </w:r>
      <w:r w:rsidR="00852D04" w:rsidRPr="00AD37A9">
        <w:rPr>
          <w:rFonts w:ascii="Arial" w:hAnsi="Arial" w:cs="Arial"/>
        </w:rPr>
        <w:t xml:space="preserve"> ile karar verildi.</w:t>
      </w:r>
    </w:p>
    <w:p w:rsidR="00DC4D7C" w:rsidRPr="00AD37A9" w:rsidRDefault="00DC4D7C" w:rsidP="00EF18C3">
      <w:pPr>
        <w:ind w:right="-92"/>
        <w:jc w:val="both"/>
        <w:rPr>
          <w:rFonts w:ascii="Arial" w:hAnsi="Arial" w:cs="Arial"/>
        </w:rPr>
      </w:pPr>
    </w:p>
    <w:p w:rsidR="00DC4D7C" w:rsidRPr="00AD37A9" w:rsidRDefault="00DC4D7C" w:rsidP="00EF18C3">
      <w:pPr>
        <w:ind w:right="-92"/>
        <w:jc w:val="both"/>
        <w:rPr>
          <w:rFonts w:ascii="Arial" w:hAnsi="Arial" w:cs="Arial"/>
        </w:rPr>
      </w:pPr>
    </w:p>
    <w:p w:rsidR="00DC4D7C" w:rsidRPr="00AD37A9" w:rsidRDefault="00DC4D7C" w:rsidP="00EF18C3">
      <w:pPr>
        <w:ind w:right="-92"/>
        <w:jc w:val="both"/>
        <w:rPr>
          <w:rFonts w:ascii="Arial" w:hAnsi="Arial" w:cs="Arial"/>
        </w:rPr>
      </w:pPr>
    </w:p>
    <w:p w:rsidR="005A761B" w:rsidRPr="00AD37A9" w:rsidRDefault="000C7360" w:rsidP="00241A52">
      <w:pPr>
        <w:pStyle w:val="AralkYok"/>
        <w:rPr>
          <w:rFonts w:ascii="Arial" w:hAnsi="Arial" w:cs="Arial"/>
          <w:b/>
        </w:rPr>
      </w:pPr>
      <w:r>
        <w:rPr>
          <w:rFonts w:ascii="Arial" w:hAnsi="Arial" w:cs="Arial"/>
          <w:b/>
        </w:rPr>
        <w:t xml:space="preserve">     </w:t>
      </w:r>
      <w:r w:rsidR="003D63C1" w:rsidRPr="00AD37A9">
        <w:rPr>
          <w:rFonts w:ascii="Arial" w:hAnsi="Arial" w:cs="Arial"/>
          <w:b/>
        </w:rPr>
        <w:t xml:space="preserve">ÜNAL IŞIK            </w:t>
      </w:r>
      <w:r>
        <w:rPr>
          <w:rFonts w:ascii="Arial" w:hAnsi="Arial" w:cs="Arial"/>
          <w:b/>
        </w:rPr>
        <w:t xml:space="preserve">  </w:t>
      </w:r>
      <w:r w:rsidR="007E2DA4" w:rsidRPr="00AD37A9">
        <w:rPr>
          <w:rFonts w:ascii="Arial" w:hAnsi="Arial" w:cs="Arial"/>
          <w:b/>
        </w:rPr>
        <w:t xml:space="preserve">HEDİYE </w:t>
      </w:r>
      <w:proofErr w:type="gramStart"/>
      <w:r w:rsidR="007E2DA4" w:rsidRPr="00AD37A9">
        <w:rPr>
          <w:rFonts w:ascii="Arial" w:hAnsi="Arial" w:cs="Arial"/>
          <w:b/>
        </w:rPr>
        <w:t xml:space="preserve">KAYA  </w:t>
      </w:r>
      <w:r>
        <w:rPr>
          <w:rFonts w:ascii="Arial" w:hAnsi="Arial" w:cs="Arial"/>
          <w:b/>
        </w:rPr>
        <w:t xml:space="preserve">  </w:t>
      </w:r>
      <w:r w:rsidR="007E2DA4" w:rsidRPr="00AD37A9">
        <w:rPr>
          <w:rFonts w:ascii="Arial" w:hAnsi="Arial" w:cs="Arial"/>
          <w:b/>
        </w:rPr>
        <w:t xml:space="preserve">    </w:t>
      </w:r>
      <w:r w:rsidR="00395D9D" w:rsidRPr="00AD37A9">
        <w:rPr>
          <w:rFonts w:ascii="Arial" w:hAnsi="Arial" w:cs="Arial"/>
          <w:b/>
        </w:rPr>
        <w:t xml:space="preserve"> U</w:t>
      </w:r>
      <w:r w:rsidR="007E2DA4" w:rsidRPr="00AD37A9">
        <w:rPr>
          <w:rFonts w:ascii="Arial" w:hAnsi="Arial" w:cs="Arial"/>
          <w:b/>
        </w:rPr>
        <w:t>LAŞ</w:t>
      </w:r>
      <w:proofErr w:type="gramEnd"/>
      <w:r w:rsidR="007E2DA4" w:rsidRPr="00AD37A9">
        <w:rPr>
          <w:rFonts w:ascii="Arial" w:hAnsi="Arial" w:cs="Arial"/>
          <w:b/>
        </w:rPr>
        <w:t xml:space="preserve"> İSMAİL ŞENOL       </w:t>
      </w:r>
      <w:r w:rsidR="003A3B3A" w:rsidRPr="00AD37A9">
        <w:rPr>
          <w:rFonts w:ascii="Arial" w:hAnsi="Arial" w:cs="Arial"/>
          <w:b/>
        </w:rPr>
        <w:t>DİDEM</w:t>
      </w:r>
      <w:r>
        <w:rPr>
          <w:rFonts w:ascii="Arial" w:hAnsi="Arial" w:cs="Arial"/>
          <w:b/>
        </w:rPr>
        <w:t xml:space="preserve"> </w:t>
      </w:r>
      <w:r w:rsidR="003D63C1" w:rsidRPr="00AD37A9">
        <w:rPr>
          <w:rFonts w:ascii="Arial" w:hAnsi="Arial" w:cs="Arial"/>
          <w:b/>
        </w:rPr>
        <w:t>BAYSAL</w:t>
      </w:r>
      <w:r>
        <w:rPr>
          <w:rFonts w:ascii="Arial" w:hAnsi="Arial" w:cs="Arial"/>
          <w:b/>
        </w:rPr>
        <w:t xml:space="preserve">                      </w:t>
      </w:r>
      <w:r w:rsidR="003A3B3A" w:rsidRPr="00AD37A9">
        <w:rPr>
          <w:rFonts w:ascii="Arial" w:hAnsi="Arial" w:cs="Arial"/>
          <w:b/>
          <w:iCs/>
        </w:rPr>
        <w:t>MECLİS BAŞKAN</w:t>
      </w:r>
      <w:r w:rsidR="007E2DA4" w:rsidRPr="00AD37A9">
        <w:rPr>
          <w:rFonts w:ascii="Arial" w:hAnsi="Arial" w:cs="Arial"/>
          <w:b/>
          <w:iCs/>
        </w:rPr>
        <w:t>I</w:t>
      </w:r>
      <w:r>
        <w:rPr>
          <w:rFonts w:ascii="Arial" w:hAnsi="Arial" w:cs="Arial"/>
          <w:b/>
          <w:iCs/>
        </w:rPr>
        <w:t xml:space="preserve">            </w:t>
      </w:r>
      <w:r w:rsidR="00395D9D" w:rsidRPr="00AD37A9">
        <w:rPr>
          <w:rFonts w:ascii="Arial" w:hAnsi="Arial" w:cs="Arial"/>
          <w:b/>
          <w:iCs/>
        </w:rPr>
        <w:t>KATİP</w:t>
      </w:r>
      <w:r>
        <w:rPr>
          <w:rFonts w:ascii="Arial" w:hAnsi="Arial" w:cs="Arial"/>
          <w:b/>
          <w:iCs/>
        </w:rPr>
        <w:t xml:space="preserve">                           </w:t>
      </w:r>
      <w:proofErr w:type="spellStart"/>
      <w:r w:rsidR="003D63C1" w:rsidRPr="00AD37A9">
        <w:rPr>
          <w:rFonts w:ascii="Arial" w:hAnsi="Arial" w:cs="Arial"/>
          <w:b/>
          <w:iCs/>
        </w:rPr>
        <w:t>KATİP</w:t>
      </w:r>
      <w:proofErr w:type="spellEnd"/>
      <w:r w:rsidR="003D63C1" w:rsidRPr="00AD37A9">
        <w:rPr>
          <w:rFonts w:ascii="Arial" w:hAnsi="Arial" w:cs="Arial"/>
          <w:b/>
          <w:iCs/>
        </w:rPr>
        <w:tab/>
      </w:r>
      <w:r>
        <w:rPr>
          <w:rFonts w:ascii="Arial" w:hAnsi="Arial" w:cs="Arial"/>
          <w:b/>
          <w:iCs/>
        </w:rPr>
        <w:t xml:space="preserve">      </w:t>
      </w:r>
      <w:r w:rsidR="003D63C1" w:rsidRPr="00AD37A9">
        <w:rPr>
          <w:rFonts w:ascii="Arial" w:hAnsi="Arial" w:cs="Arial"/>
          <w:b/>
          <w:iCs/>
        </w:rPr>
        <w:tab/>
      </w:r>
      <w:bookmarkStart w:id="0" w:name="_GoBack"/>
      <w:bookmarkEnd w:id="0"/>
      <w:r>
        <w:rPr>
          <w:rFonts w:ascii="Arial" w:hAnsi="Arial" w:cs="Arial"/>
          <w:b/>
          <w:iCs/>
        </w:rPr>
        <w:t xml:space="preserve">                 </w:t>
      </w:r>
      <w:r w:rsidR="003D63C1" w:rsidRPr="00AD37A9">
        <w:rPr>
          <w:rFonts w:ascii="Arial" w:hAnsi="Arial" w:cs="Arial"/>
          <w:b/>
          <w:iCs/>
        </w:rPr>
        <w:t>KATİP</w:t>
      </w:r>
    </w:p>
    <w:sectPr w:rsidR="005A761B" w:rsidRPr="00AD37A9" w:rsidSect="009E717F">
      <w:footerReference w:type="default" r:id="rId8"/>
      <w:pgSz w:w="12240" w:h="15840"/>
      <w:pgMar w:top="426"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5D" w:rsidRDefault="00B1205D" w:rsidP="003F7D26">
      <w:pPr>
        <w:spacing w:after="0" w:line="240" w:lineRule="auto"/>
      </w:pPr>
      <w:r>
        <w:separator/>
      </w:r>
    </w:p>
  </w:endnote>
  <w:endnote w:type="continuationSeparator" w:id="1">
    <w:p w:rsidR="00B1205D" w:rsidRDefault="00B1205D"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1A593E" w:rsidRDefault="001A593E" w:rsidP="003F7D26">
        <w:pPr>
          <w:pStyle w:val="Altbilgi"/>
          <w:ind w:firstLine="4248"/>
        </w:pPr>
      </w:p>
      <w:p w:rsidR="001A593E" w:rsidRDefault="00BA1031" w:rsidP="003F7D26">
        <w:pPr>
          <w:pStyle w:val="Altbilgi"/>
          <w:ind w:firstLine="4248"/>
        </w:pPr>
        <w:r>
          <w:rPr>
            <w:noProof/>
          </w:rPr>
          <w:fldChar w:fldCharType="begin"/>
        </w:r>
        <w:r w:rsidR="001A593E">
          <w:rPr>
            <w:noProof/>
          </w:rPr>
          <w:instrText xml:space="preserve"> PAGE   \* MERGEFORMAT </w:instrText>
        </w:r>
        <w:r>
          <w:rPr>
            <w:noProof/>
          </w:rPr>
          <w:fldChar w:fldCharType="separate"/>
        </w:r>
        <w:r w:rsidR="000C7360">
          <w:rPr>
            <w:noProof/>
          </w:rPr>
          <w:t>2</w:t>
        </w:r>
        <w:r>
          <w:rPr>
            <w:noProof/>
          </w:rPr>
          <w:fldChar w:fldCharType="end"/>
        </w:r>
      </w:p>
    </w:sdtContent>
  </w:sdt>
  <w:p w:rsidR="001A593E" w:rsidRDefault="001A59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5D" w:rsidRDefault="00B1205D" w:rsidP="003F7D26">
      <w:pPr>
        <w:spacing w:after="0" w:line="240" w:lineRule="auto"/>
      </w:pPr>
      <w:r>
        <w:separator/>
      </w:r>
    </w:p>
  </w:footnote>
  <w:footnote w:type="continuationSeparator" w:id="1">
    <w:p w:rsidR="00B1205D" w:rsidRDefault="00B1205D"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A277EA"/>
    <w:multiLevelType w:val="multilevel"/>
    <w:tmpl w:val="491E5E8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FB0B5E"/>
    <w:multiLevelType w:val="multilevel"/>
    <w:tmpl w:val="A41080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6"/>
  </w:num>
  <w:num w:numId="3">
    <w:abstractNumId w:val="2"/>
  </w:num>
  <w:num w:numId="4">
    <w:abstractNumId w:val="17"/>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0"/>
  </w:num>
  <w:num w:numId="18">
    <w:abstractNumId w:val="15"/>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E01C9"/>
    <w:rsid w:val="000009ED"/>
    <w:rsid w:val="00003547"/>
    <w:rsid w:val="00005403"/>
    <w:rsid w:val="00016DA7"/>
    <w:rsid w:val="0002358F"/>
    <w:rsid w:val="000266D1"/>
    <w:rsid w:val="00044660"/>
    <w:rsid w:val="000617AB"/>
    <w:rsid w:val="00065678"/>
    <w:rsid w:val="00073DA0"/>
    <w:rsid w:val="00077EAD"/>
    <w:rsid w:val="00080FB6"/>
    <w:rsid w:val="0009465D"/>
    <w:rsid w:val="000A4846"/>
    <w:rsid w:val="000B6BBC"/>
    <w:rsid w:val="000C075C"/>
    <w:rsid w:val="000C15C1"/>
    <w:rsid w:val="000C19DB"/>
    <w:rsid w:val="000C3B77"/>
    <w:rsid w:val="000C4C22"/>
    <w:rsid w:val="000C6E94"/>
    <w:rsid w:val="000C7360"/>
    <w:rsid w:val="000D3B26"/>
    <w:rsid w:val="000E026F"/>
    <w:rsid w:val="000E1731"/>
    <w:rsid w:val="000E2D39"/>
    <w:rsid w:val="000F05A0"/>
    <w:rsid w:val="00101D04"/>
    <w:rsid w:val="001054FD"/>
    <w:rsid w:val="00106878"/>
    <w:rsid w:val="001130B0"/>
    <w:rsid w:val="00116C6D"/>
    <w:rsid w:val="00120C30"/>
    <w:rsid w:val="0012186B"/>
    <w:rsid w:val="001219DB"/>
    <w:rsid w:val="00125356"/>
    <w:rsid w:val="00126921"/>
    <w:rsid w:val="00127D24"/>
    <w:rsid w:val="0013384C"/>
    <w:rsid w:val="00134E50"/>
    <w:rsid w:val="00135381"/>
    <w:rsid w:val="001377B3"/>
    <w:rsid w:val="001403BB"/>
    <w:rsid w:val="00140C22"/>
    <w:rsid w:val="00144433"/>
    <w:rsid w:val="00151643"/>
    <w:rsid w:val="001536F0"/>
    <w:rsid w:val="00164834"/>
    <w:rsid w:val="0016565C"/>
    <w:rsid w:val="001663B1"/>
    <w:rsid w:val="001822D2"/>
    <w:rsid w:val="0018617B"/>
    <w:rsid w:val="00196427"/>
    <w:rsid w:val="001A593E"/>
    <w:rsid w:val="001A6748"/>
    <w:rsid w:val="001B3819"/>
    <w:rsid w:val="001C43F8"/>
    <w:rsid w:val="001C5728"/>
    <w:rsid w:val="001D0FBA"/>
    <w:rsid w:val="001D2D59"/>
    <w:rsid w:val="001E1D2E"/>
    <w:rsid w:val="0021649F"/>
    <w:rsid w:val="0022163C"/>
    <w:rsid w:val="002216D4"/>
    <w:rsid w:val="00223462"/>
    <w:rsid w:val="00224AE4"/>
    <w:rsid w:val="00227EE9"/>
    <w:rsid w:val="00240482"/>
    <w:rsid w:val="00241A52"/>
    <w:rsid w:val="00260971"/>
    <w:rsid w:val="00267CA9"/>
    <w:rsid w:val="00277263"/>
    <w:rsid w:val="002B04FE"/>
    <w:rsid w:val="002B14A1"/>
    <w:rsid w:val="002C74AE"/>
    <w:rsid w:val="002D24BB"/>
    <w:rsid w:val="002D503C"/>
    <w:rsid w:val="002D5477"/>
    <w:rsid w:val="002F196D"/>
    <w:rsid w:val="0030008E"/>
    <w:rsid w:val="00307ED8"/>
    <w:rsid w:val="00313ED5"/>
    <w:rsid w:val="00316F6D"/>
    <w:rsid w:val="00332788"/>
    <w:rsid w:val="003377CA"/>
    <w:rsid w:val="00347A6D"/>
    <w:rsid w:val="003544BB"/>
    <w:rsid w:val="0036369D"/>
    <w:rsid w:val="00367D5F"/>
    <w:rsid w:val="0037124F"/>
    <w:rsid w:val="003715CA"/>
    <w:rsid w:val="00374A73"/>
    <w:rsid w:val="00391DA1"/>
    <w:rsid w:val="00394640"/>
    <w:rsid w:val="00395D9D"/>
    <w:rsid w:val="00397A5F"/>
    <w:rsid w:val="003A3B3A"/>
    <w:rsid w:val="003A7DC8"/>
    <w:rsid w:val="003A7EFA"/>
    <w:rsid w:val="003B3416"/>
    <w:rsid w:val="003C3284"/>
    <w:rsid w:val="003C6D9A"/>
    <w:rsid w:val="003C6FB8"/>
    <w:rsid w:val="003D4EA8"/>
    <w:rsid w:val="003D6075"/>
    <w:rsid w:val="003D63C1"/>
    <w:rsid w:val="003E1C8C"/>
    <w:rsid w:val="003E2C12"/>
    <w:rsid w:val="003F7D26"/>
    <w:rsid w:val="0040405D"/>
    <w:rsid w:val="00412E2F"/>
    <w:rsid w:val="00421E43"/>
    <w:rsid w:val="00432812"/>
    <w:rsid w:val="0043352D"/>
    <w:rsid w:val="004440C7"/>
    <w:rsid w:val="00444E06"/>
    <w:rsid w:val="00452236"/>
    <w:rsid w:val="00453D34"/>
    <w:rsid w:val="0045692A"/>
    <w:rsid w:val="00456FC7"/>
    <w:rsid w:val="0046177F"/>
    <w:rsid w:val="00465542"/>
    <w:rsid w:val="00471C55"/>
    <w:rsid w:val="004812F4"/>
    <w:rsid w:val="004851E9"/>
    <w:rsid w:val="0048585D"/>
    <w:rsid w:val="00493E46"/>
    <w:rsid w:val="004A07CC"/>
    <w:rsid w:val="004A5551"/>
    <w:rsid w:val="004B42AB"/>
    <w:rsid w:val="004B5A4F"/>
    <w:rsid w:val="004B71C1"/>
    <w:rsid w:val="004D7BBF"/>
    <w:rsid w:val="004F39E8"/>
    <w:rsid w:val="004F3FEE"/>
    <w:rsid w:val="004F67B0"/>
    <w:rsid w:val="005017C5"/>
    <w:rsid w:val="00507AFE"/>
    <w:rsid w:val="005137DB"/>
    <w:rsid w:val="00515C33"/>
    <w:rsid w:val="0052614F"/>
    <w:rsid w:val="00532EBC"/>
    <w:rsid w:val="00534B10"/>
    <w:rsid w:val="005362E3"/>
    <w:rsid w:val="00542D17"/>
    <w:rsid w:val="00551A7F"/>
    <w:rsid w:val="0055490A"/>
    <w:rsid w:val="0056274B"/>
    <w:rsid w:val="00572603"/>
    <w:rsid w:val="005824B0"/>
    <w:rsid w:val="00586000"/>
    <w:rsid w:val="005970B7"/>
    <w:rsid w:val="005A761B"/>
    <w:rsid w:val="005B1196"/>
    <w:rsid w:val="005D1652"/>
    <w:rsid w:val="005D323F"/>
    <w:rsid w:val="005D54BF"/>
    <w:rsid w:val="005D6992"/>
    <w:rsid w:val="005D700C"/>
    <w:rsid w:val="005F5E03"/>
    <w:rsid w:val="005F6FE2"/>
    <w:rsid w:val="00607EA1"/>
    <w:rsid w:val="00610736"/>
    <w:rsid w:val="00613145"/>
    <w:rsid w:val="00627BA8"/>
    <w:rsid w:val="00632FD9"/>
    <w:rsid w:val="00636C05"/>
    <w:rsid w:val="0064460F"/>
    <w:rsid w:val="00644729"/>
    <w:rsid w:val="00655AE1"/>
    <w:rsid w:val="006700EB"/>
    <w:rsid w:val="00687AEE"/>
    <w:rsid w:val="0069448E"/>
    <w:rsid w:val="006954FF"/>
    <w:rsid w:val="00695B49"/>
    <w:rsid w:val="00696785"/>
    <w:rsid w:val="0069733A"/>
    <w:rsid w:val="006A0CF5"/>
    <w:rsid w:val="006A68F6"/>
    <w:rsid w:val="006B6CF7"/>
    <w:rsid w:val="006C0D0D"/>
    <w:rsid w:val="006C1EE0"/>
    <w:rsid w:val="006E01C9"/>
    <w:rsid w:val="006F4D69"/>
    <w:rsid w:val="007041C7"/>
    <w:rsid w:val="00704F28"/>
    <w:rsid w:val="00707D66"/>
    <w:rsid w:val="00712D2F"/>
    <w:rsid w:val="00735800"/>
    <w:rsid w:val="007415F1"/>
    <w:rsid w:val="007422C0"/>
    <w:rsid w:val="00742573"/>
    <w:rsid w:val="00747A16"/>
    <w:rsid w:val="00752C77"/>
    <w:rsid w:val="00760935"/>
    <w:rsid w:val="00763576"/>
    <w:rsid w:val="0078708B"/>
    <w:rsid w:val="00796ABD"/>
    <w:rsid w:val="00796D0C"/>
    <w:rsid w:val="007A69B1"/>
    <w:rsid w:val="007B37A4"/>
    <w:rsid w:val="007B44F9"/>
    <w:rsid w:val="007B474E"/>
    <w:rsid w:val="007C035A"/>
    <w:rsid w:val="007C5D88"/>
    <w:rsid w:val="007E2DA4"/>
    <w:rsid w:val="007E3491"/>
    <w:rsid w:val="007E7F0F"/>
    <w:rsid w:val="007F3204"/>
    <w:rsid w:val="007F5C84"/>
    <w:rsid w:val="0080568C"/>
    <w:rsid w:val="00805805"/>
    <w:rsid w:val="00815E9A"/>
    <w:rsid w:val="00816CDA"/>
    <w:rsid w:val="00820672"/>
    <w:rsid w:val="00824E4C"/>
    <w:rsid w:val="00827A92"/>
    <w:rsid w:val="00852D04"/>
    <w:rsid w:val="008674E9"/>
    <w:rsid w:val="00867BC1"/>
    <w:rsid w:val="00867E96"/>
    <w:rsid w:val="00890060"/>
    <w:rsid w:val="00892086"/>
    <w:rsid w:val="008A32EC"/>
    <w:rsid w:val="008A6680"/>
    <w:rsid w:val="008B5E64"/>
    <w:rsid w:val="008C1A55"/>
    <w:rsid w:val="008C3D09"/>
    <w:rsid w:val="008C3EB5"/>
    <w:rsid w:val="008D0CB7"/>
    <w:rsid w:val="008D231B"/>
    <w:rsid w:val="008E1370"/>
    <w:rsid w:val="008E742F"/>
    <w:rsid w:val="008F0034"/>
    <w:rsid w:val="008F0140"/>
    <w:rsid w:val="008F2258"/>
    <w:rsid w:val="008F4F4C"/>
    <w:rsid w:val="008F538C"/>
    <w:rsid w:val="008F7AEA"/>
    <w:rsid w:val="00900FA8"/>
    <w:rsid w:val="00905804"/>
    <w:rsid w:val="0090757C"/>
    <w:rsid w:val="0092683A"/>
    <w:rsid w:val="00934E8E"/>
    <w:rsid w:val="00936440"/>
    <w:rsid w:val="009434D9"/>
    <w:rsid w:val="00944486"/>
    <w:rsid w:val="009512AD"/>
    <w:rsid w:val="0095370C"/>
    <w:rsid w:val="00965441"/>
    <w:rsid w:val="00970220"/>
    <w:rsid w:val="0097783C"/>
    <w:rsid w:val="009802F2"/>
    <w:rsid w:val="009822B6"/>
    <w:rsid w:val="009923EF"/>
    <w:rsid w:val="0099487A"/>
    <w:rsid w:val="00994EEF"/>
    <w:rsid w:val="00996DAD"/>
    <w:rsid w:val="009A1321"/>
    <w:rsid w:val="009A1FCA"/>
    <w:rsid w:val="009A30DC"/>
    <w:rsid w:val="009A56D4"/>
    <w:rsid w:val="009A594A"/>
    <w:rsid w:val="009C326E"/>
    <w:rsid w:val="009C4076"/>
    <w:rsid w:val="009C6826"/>
    <w:rsid w:val="009C6F28"/>
    <w:rsid w:val="009D1CC8"/>
    <w:rsid w:val="009E246A"/>
    <w:rsid w:val="009E4509"/>
    <w:rsid w:val="009E717F"/>
    <w:rsid w:val="009F389A"/>
    <w:rsid w:val="00A0207F"/>
    <w:rsid w:val="00A03B5B"/>
    <w:rsid w:val="00A040E5"/>
    <w:rsid w:val="00A10732"/>
    <w:rsid w:val="00A10FA6"/>
    <w:rsid w:val="00A147AB"/>
    <w:rsid w:val="00A1517A"/>
    <w:rsid w:val="00A3143E"/>
    <w:rsid w:val="00A332D7"/>
    <w:rsid w:val="00A343F4"/>
    <w:rsid w:val="00A46AE2"/>
    <w:rsid w:val="00A55DA0"/>
    <w:rsid w:val="00A720C7"/>
    <w:rsid w:val="00A7702C"/>
    <w:rsid w:val="00A8125D"/>
    <w:rsid w:val="00A901E4"/>
    <w:rsid w:val="00A9716F"/>
    <w:rsid w:val="00AB47B3"/>
    <w:rsid w:val="00AB6947"/>
    <w:rsid w:val="00AB6EE4"/>
    <w:rsid w:val="00AC05F2"/>
    <w:rsid w:val="00AC18BC"/>
    <w:rsid w:val="00AC3FA0"/>
    <w:rsid w:val="00AC404A"/>
    <w:rsid w:val="00AD37A9"/>
    <w:rsid w:val="00AE2143"/>
    <w:rsid w:val="00AE629D"/>
    <w:rsid w:val="00AE668C"/>
    <w:rsid w:val="00AF469A"/>
    <w:rsid w:val="00B05458"/>
    <w:rsid w:val="00B10526"/>
    <w:rsid w:val="00B109A4"/>
    <w:rsid w:val="00B1205D"/>
    <w:rsid w:val="00B13469"/>
    <w:rsid w:val="00B21251"/>
    <w:rsid w:val="00B23235"/>
    <w:rsid w:val="00B235FC"/>
    <w:rsid w:val="00B37B00"/>
    <w:rsid w:val="00B4256C"/>
    <w:rsid w:val="00B704A1"/>
    <w:rsid w:val="00B7240C"/>
    <w:rsid w:val="00B843FF"/>
    <w:rsid w:val="00BA0042"/>
    <w:rsid w:val="00BA039B"/>
    <w:rsid w:val="00BA0724"/>
    <w:rsid w:val="00BA1031"/>
    <w:rsid w:val="00BC6E55"/>
    <w:rsid w:val="00BD59C3"/>
    <w:rsid w:val="00BD672B"/>
    <w:rsid w:val="00BF19FA"/>
    <w:rsid w:val="00BF3A53"/>
    <w:rsid w:val="00C03A19"/>
    <w:rsid w:val="00C11235"/>
    <w:rsid w:val="00C15EB1"/>
    <w:rsid w:val="00C20ABB"/>
    <w:rsid w:val="00C4441C"/>
    <w:rsid w:val="00C4548B"/>
    <w:rsid w:val="00C52593"/>
    <w:rsid w:val="00C62B57"/>
    <w:rsid w:val="00C75857"/>
    <w:rsid w:val="00C75F67"/>
    <w:rsid w:val="00C836A3"/>
    <w:rsid w:val="00C91396"/>
    <w:rsid w:val="00CA41B8"/>
    <w:rsid w:val="00CA66F3"/>
    <w:rsid w:val="00CB621C"/>
    <w:rsid w:val="00CB78D6"/>
    <w:rsid w:val="00CC2AF1"/>
    <w:rsid w:val="00CC3C51"/>
    <w:rsid w:val="00CC6830"/>
    <w:rsid w:val="00CD6204"/>
    <w:rsid w:val="00CE5755"/>
    <w:rsid w:val="00CE7DC9"/>
    <w:rsid w:val="00CF3E36"/>
    <w:rsid w:val="00D00F3E"/>
    <w:rsid w:val="00D058D4"/>
    <w:rsid w:val="00D061E3"/>
    <w:rsid w:val="00D11E2F"/>
    <w:rsid w:val="00D14CBD"/>
    <w:rsid w:val="00D22277"/>
    <w:rsid w:val="00D23573"/>
    <w:rsid w:val="00D3283B"/>
    <w:rsid w:val="00D33BE2"/>
    <w:rsid w:val="00D42A37"/>
    <w:rsid w:val="00D579CE"/>
    <w:rsid w:val="00D62F81"/>
    <w:rsid w:val="00D66FDB"/>
    <w:rsid w:val="00D73315"/>
    <w:rsid w:val="00D758B7"/>
    <w:rsid w:val="00D82323"/>
    <w:rsid w:val="00D92152"/>
    <w:rsid w:val="00D93094"/>
    <w:rsid w:val="00D970FA"/>
    <w:rsid w:val="00DA0761"/>
    <w:rsid w:val="00DB1785"/>
    <w:rsid w:val="00DB6963"/>
    <w:rsid w:val="00DB7258"/>
    <w:rsid w:val="00DB7777"/>
    <w:rsid w:val="00DC0A08"/>
    <w:rsid w:val="00DC4D7C"/>
    <w:rsid w:val="00DD4D45"/>
    <w:rsid w:val="00DE1E26"/>
    <w:rsid w:val="00DE2BE4"/>
    <w:rsid w:val="00DF690E"/>
    <w:rsid w:val="00E038A8"/>
    <w:rsid w:val="00E03D31"/>
    <w:rsid w:val="00E10070"/>
    <w:rsid w:val="00E12C6B"/>
    <w:rsid w:val="00E12E9E"/>
    <w:rsid w:val="00E20C6C"/>
    <w:rsid w:val="00E21165"/>
    <w:rsid w:val="00E21399"/>
    <w:rsid w:val="00E30E6C"/>
    <w:rsid w:val="00E32336"/>
    <w:rsid w:val="00E340DD"/>
    <w:rsid w:val="00E36309"/>
    <w:rsid w:val="00E503C4"/>
    <w:rsid w:val="00E617FB"/>
    <w:rsid w:val="00E6442B"/>
    <w:rsid w:val="00E64B02"/>
    <w:rsid w:val="00E66C3A"/>
    <w:rsid w:val="00E73AB7"/>
    <w:rsid w:val="00E776B1"/>
    <w:rsid w:val="00E80363"/>
    <w:rsid w:val="00E85EBA"/>
    <w:rsid w:val="00E86A25"/>
    <w:rsid w:val="00E9162D"/>
    <w:rsid w:val="00EA0207"/>
    <w:rsid w:val="00EA4116"/>
    <w:rsid w:val="00EA508A"/>
    <w:rsid w:val="00EB554A"/>
    <w:rsid w:val="00EB7812"/>
    <w:rsid w:val="00EC30C4"/>
    <w:rsid w:val="00ED2E26"/>
    <w:rsid w:val="00ED3168"/>
    <w:rsid w:val="00EE2C25"/>
    <w:rsid w:val="00EF18C3"/>
    <w:rsid w:val="00EF4137"/>
    <w:rsid w:val="00EF5493"/>
    <w:rsid w:val="00EF6173"/>
    <w:rsid w:val="00F01F43"/>
    <w:rsid w:val="00F0469B"/>
    <w:rsid w:val="00F078F7"/>
    <w:rsid w:val="00F14BA4"/>
    <w:rsid w:val="00F36330"/>
    <w:rsid w:val="00F4083A"/>
    <w:rsid w:val="00F4594A"/>
    <w:rsid w:val="00F541F9"/>
    <w:rsid w:val="00F548BD"/>
    <w:rsid w:val="00F60FB7"/>
    <w:rsid w:val="00F61D16"/>
    <w:rsid w:val="00F67EA2"/>
    <w:rsid w:val="00F713C9"/>
    <w:rsid w:val="00F75553"/>
    <w:rsid w:val="00F876A7"/>
    <w:rsid w:val="00FA3C69"/>
    <w:rsid w:val="00FB7128"/>
    <w:rsid w:val="00FD4867"/>
    <w:rsid w:val="00FE005C"/>
    <w:rsid w:val="00FE0256"/>
    <w:rsid w:val="00FF6AB7"/>
    <w:rsid w:val="00FF72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paragraph" w:styleId="GvdeMetni">
    <w:name w:val="Body Text"/>
    <w:basedOn w:val="Normal"/>
    <w:link w:val="GvdeMetniChar"/>
    <w:uiPriority w:val="1"/>
    <w:qFormat/>
    <w:rsid w:val="005B119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5B119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995</Words>
  <Characters>5673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nuran_bicakci</cp:lastModifiedBy>
  <cp:revision>160</cp:revision>
  <cp:lastPrinted>2025-10-09T10:38:00Z</cp:lastPrinted>
  <dcterms:created xsi:type="dcterms:W3CDTF">2024-01-08T11:21:00Z</dcterms:created>
  <dcterms:modified xsi:type="dcterms:W3CDTF">2025-12-03T06:34:00Z</dcterms:modified>
</cp:coreProperties>
</file>